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65" w:rsidRPr="00C3114E" w:rsidRDefault="00A87565" w:rsidP="00A87565">
      <w:pPr>
        <w:pStyle w:val="a3"/>
        <w:ind w:right="5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7565" w:rsidRDefault="00A87565" w:rsidP="00A87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A87565" w:rsidRDefault="00A87565" w:rsidP="00A87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565" w:rsidRDefault="00A87565" w:rsidP="00A8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87565" w:rsidRDefault="00A87565" w:rsidP="00A8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A87565" w:rsidRDefault="00A87565" w:rsidP="00A87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565" w:rsidRDefault="00A87565" w:rsidP="00A87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565" w:rsidRDefault="00A87565" w:rsidP="00A8756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0524EC" w:rsidRPr="00826DA8" w:rsidTr="004548BD">
        <w:trPr>
          <w:trHeight w:val="1252"/>
        </w:trPr>
        <w:tc>
          <w:tcPr>
            <w:tcW w:w="5331" w:type="dxa"/>
            <w:hideMark/>
          </w:tcPr>
          <w:p w:rsidR="000524EC" w:rsidRPr="00826DA8" w:rsidRDefault="000524EC" w:rsidP="004548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0524EC" w:rsidRPr="00826DA8" w:rsidRDefault="000524EC" w:rsidP="0045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DA8"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0524EC" w:rsidRPr="00826DA8" w:rsidRDefault="000524EC" w:rsidP="0045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  <w:hideMark/>
          </w:tcPr>
          <w:p w:rsidR="000524EC" w:rsidRPr="00826DA8" w:rsidRDefault="000524EC" w:rsidP="00454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</w:p>
          <w:p w:rsidR="000524EC" w:rsidRPr="00826DA8" w:rsidRDefault="000524EC" w:rsidP="004548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6DA8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ом директора МБОУ Лицей№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185  </w:t>
            </w:r>
            <w:r w:rsidRPr="00826DA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220</w:t>
            </w:r>
            <w:r w:rsidRPr="00826DA8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Pr="00547673">
              <w:rPr>
                <w:rFonts w:ascii="Times New Roman" w:hAnsi="Times New Roman"/>
                <w:sz w:val="28"/>
                <w:szCs w:val="28"/>
              </w:rPr>
              <w:t>«1» сентября 2022 г.</w:t>
            </w:r>
          </w:p>
        </w:tc>
      </w:tr>
      <w:tr w:rsidR="000524EC" w:rsidRPr="00826DA8" w:rsidTr="004548BD">
        <w:trPr>
          <w:trHeight w:val="1252"/>
        </w:trPr>
        <w:tc>
          <w:tcPr>
            <w:tcW w:w="5331" w:type="dxa"/>
            <w:hideMark/>
          </w:tcPr>
          <w:p w:rsidR="000524EC" w:rsidRPr="00826DA8" w:rsidRDefault="000524EC" w:rsidP="004548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0524EC" w:rsidRPr="00826DA8" w:rsidRDefault="000524EC" w:rsidP="0045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DA8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0524EC" w:rsidRPr="00826DA8" w:rsidRDefault="000524EC" w:rsidP="004548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</w:tcPr>
          <w:p w:rsidR="000524EC" w:rsidRPr="00826DA8" w:rsidRDefault="000524EC" w:rsidP="004548B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F7337E" wp14:editId="527F228B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565" w:rsidRDefault="00A87565" w:rsidP="00A87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565" w:rsidRDefault="00A87565" w:rsidP="00A8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</w:p>
    <w:p w:rsidR="00A87565" w:rsidRDefault="00A87565" w:rsidP="00A8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:rsidR="00A87565" w:rsidRDefault="00A87565" w:rsidP="00A8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A87565" w:rsidRDefault="00A87565" w:rsidP="00A87565">
      <w:pPr>
        <w:jc w:val="center"/>
      </w:pPr>
    </w:p>
    <w:p w:rsidR="00A87565" w:rsidRPr="00A87565" w:rsidRDefault="00A87565" w:rsidP="00A87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565" w:rsidRDefault="00A87565" w:rsidP="00A8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Учителя: Моор Кристина Эдуардовна</w:t>
      </w:r>
    </w:p>
    <w:p w:rsidR="00A87565" w:rsidRDefault="00A87565" w:rsidP="00A8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87565" w:rsidRDefault="00A87565" w:rsidP="00A87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 2022-2023</w:t>
      </w:r>
    </w:p>
    <w:p w:rsidR="00A87565" w:rsidRDefault="00A87565" w:rsidP="00A87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87565" w:rsidRDefault="00A87565" w:rsidP="00A87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565" w:rsidRDefault="00A87565" w:rsidP="00A87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565" w:rsidRDefault="00A87565" w:rsidP="00A87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B0A" w:rsidRDefault="00A87565" w:rsidP="00A875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</w:t>
      </w:r>
    </w:p>
    <w:p w:rsidR="00E90B0A" w:rsidRDefault="00E90B0A" w:rsidP="00A875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0B0A" w:rsidRDefault="00E90B0A" w:rsidP="00A875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7565" w:rsidRDefault="00A87565" w:rsidP="00A875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7565" w:rsidRDefault="00A87565" w:rsidP="00A87565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A87565" w:rsidRPr="00E90B0A" w:rsidRDefault="00E90B0A" w:rsidP="00E90B0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B5070A" w:rsidRP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</w:t>
      </w:r>
      <w:r w:rsidR="00B5070A"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СНИТЕЛЬНАЯ ЗАПИСКА</w:t>
      </w:r>
    </w:p>
    <w:p w:rsidR="00B5070A" w:rsidRPr="00A87565" w:rsidRDefault="00B5070A" w:rsidP="00A87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756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вовлечённости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— 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временнóе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эмоционального интеллекта, способствует самореализации и 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самопринятию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позволит учителю: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УЧЕБНОГО ПРЕДМЕТА «МУЗЫКА»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становление системы ценностей обучающихся, развитие целостного миропонимания в единстве эмоциональной и познавательной сферы;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автокоммуникации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формирование творческих способностей ребёнка, развитие внутренней мотивации к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интонационно-содержательной деятельности.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общих и специальных музыкальных способностей, совершенствование в предметных умениях и навыках, в том числе: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музыкальное движение (пластическое интонирование, инсценировка, танец,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двигательное моделирование и др.);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творческие проекты, музыкально-театральная деятельность (концерты, фестивали, представления);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исследовательская деятельность на материале музыкального искусства.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1 «Музыка моего края»;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2 «Народное музыкальное творчество России»;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3 «Музыка народов мира»;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4 «Европейская классическая музыка»;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5 «Русская классическая музыка»;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6 «Истоки и образы русской и европейской духовной музыки»;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7 «Современная музыка: основные жанры и направления»;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8 «Связь музыки с другими видами искусства»;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 № 9 «Жанры музыкального искусства».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«МУЗЫКА» В УЧЕБНОМ ПЛАНЕ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</w:t>
      </w:r>
      <w:r w:rsidR="003B0D4D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Музыка» в 5 классе составляет 35 часов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менее 1 часа в неделю).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«МУЗЫКА МОЕГО </w:t>
      </w:r>
      <w:proofErr w:type="gramStart"/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КРАЯ»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</w:t>
      </w:r>
      <w:proofErr w:type="gramEnd"/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народное творчество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Традиционная музыка — отражение жизни народа. Жанры детского и игрового фольклора (игры, пляски, хороводы и др.).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Календарный фольклор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Календарные обряды, традиционные для данной местности (осенние, зимние, весенние — на выбор учителя).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Mодуль</w:t>
      </w:r>
      <w:proofErr w:type="spellEnd"/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«ЕВРОПЕЙСКАЯ КЛАССИЧЕСКАЯ </w:t>
      </w:r>
      <w:proofErr w:type="gramStart"/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МУЗЫКА»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Национальные</w:t>
      </w:r>
      <w:proofErr w:type="gramEnd"/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истоки классической музыки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Музыкант и публика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Кумиры публики (на примере творчества В. А. Моцарта, Н. Паганини, Ф. Листа и др.).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 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КЛАССИЧЕСКАЯ </w:t>
      </w:r>
      <w:proofErr w:type="gramStart"/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Образы</w:t>
      </w:r>
      <w:proofErr w:type="gramEnd"/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родной земли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Русская исполнительская школа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П.И. Чайковского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СВЯЗЬ МУЗЫКИ С ДРУГИМИ ВИДАМИ </w:t>
      </w:r>
      <w:proofErr w:type="gramStart"/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ИСКУССТВА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</w:t>
      </w:r>
      <w:proofErr w:type="gramEnd"/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литература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и живопись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Молитва, хорал, песнопение, духовный стих. Образы духовной музыки в творчестве композиторов-классиков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Выразительные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светлотность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динамика и т. д.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Программная музыка. Импрессионизм (на примере творчества французских 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клавесинистов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Дебюсси, А.К. </w:t>
      </w:r>
      <w:proofErr w:type="spellStart"/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Лядова</w:t>
      </w:r>
      <w:proofErr w:type="spellEnd"/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Духовно-нравственного </w:t>
      </w:r>
      <w:proofErr w:type="gramStart"/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ориентация</w:t>
      </w:r>
      <w:proofErr w:type="gram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в процессе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Эстетического </w:t>
      </w:r>
      <w:proofErr w:type="gramStart"/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восприимчивость</w:t>
      </w:r>
      <w:proofErr w:type="gram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искусства, использование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доступного объёма специальной терминологии.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 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изненный опыт и опыт восприятия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других, использовать адекватные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Трудового </w:t>
      </w:r>
      <w:proofErr w:type="gramStart"/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установка</w:t>
      </w:r>
      <w:proofErr w:type="gram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Экологического </w:t>
      </w:r>
      <w:proofErr w:type="gramStart"/>
      <w:r w:rsidRPr="00A87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повышение</w:t>
      </w:r>
      <w:proofErr w:type="gram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освоение обучающимися социального опыта, основных социальных ролей, норм и правил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и других видов искусства;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способность осознавать стрессовую ситуацию, оценив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происходящие изменения и их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-эмоциональными ресурсами в стрессовой ситуации, воля к победе.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сопоставлять, сравнивать на основании существенных признаков произведения, жанры и стили музыкального и других видов искусства;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обнаруживать взаимные влияния отдельных видов, жанров и стилей музыки друг на друга, формулировать гипотезы о взаимосвязях;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наблюдения-исследования.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формулировать собственные вопросы, фиксирующие 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несоответствие между реальным и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желательным состоянием учебной ситуации, восприятия, исполнения музыки;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составлять алгоритм действий и использовать его д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решения учебных, в том числе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исполнительских и творческих задач;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 формулировать обобщения и выводы по результатам проведённого наблюдения, слухового исследования.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понимать специфику работы с аудиоинформацией, музыкальными записями;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использовать интонирование для запоминания звуковой информации, музыкальных произведений; 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видеоформатах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текстах, таблицах, схемах;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оценивать надёжность информации по критериям, предложенным учителем или сформулированным самостоятельно;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различать тексты информационного и художественного содержания,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трансформировать,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их в соответствии с учебной задачей;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действиями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Невербальная коммуникация: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ограниченность словесного языка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передаче смысла музыкального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 использовать интонационно-выразительные возможности в ситуации публичного выступления;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Вербальное общение: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воспринимать и формулировать суждения, выражать эмоции в со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условиями и целями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выражать своё мнение, в том числе впечатления от общения с музыкальным искусством в устных и письменных текстах;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понимать намерения других, проявлять уважительное отношение к собеседнику и в корректной форме формулировать свои возражения;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вести диалог, дискуссию, задавать вопросы по существу обсуждаемой темы, поддерживать благожелательный тон диалога;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публично представлять результаты учебной и творческой деятельности.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 (сотрудничество):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оценивать качество своего вклада в общий проду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 по критериям, самостоятельно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регулятивными действиями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стей, настойчиво продвигаться к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поставленной цели;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планировать достижение целей через решение ряда последовательных задач 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выбор и брать за него ответственность на себя.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 (рефлексия):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владеть способами самоконтроля, 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давать адекватную оценку учебной ситуации и предлагать план её изменения;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предвидеть трудности, которые могут возникнуть при решении учебной задачи, и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адаптировать решение к меняющимся обстоятельствам;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объяснять причины достижения (</w:t>
      </w:r>
      <w:proofErr w:type="spell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музыку для улучшения самочувствия,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сознательного управления своим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выявлять и анализировать причины эмоций; понимать мотивы и намерения другого человека, анализируя коммуникативно-интонационную ситуацию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регулировать способ выражения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 эмоций.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Принятие себя и </w:t>
      </w:r>
      <w:proofErr w:type="gramStart"/>
      <w:r w:rsidRPr="00A8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других: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уважительно</w:t>
      </w:r>
      <w:proofErr w:type="gram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осознанно относиться к другому человеку и его мнению, эстетическим предпочтениям и вкусам;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принимать себя и других, не осуждая;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проявлять открытость;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осознавать невозможность контролировать всё вокруг.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воспринимают российскую музыкальную куль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туру как целостное и самобытное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сознательно стремятся к укреплению и сохранению собственной музыкальной идентичности (разбираются в особенностях музыкальной культуры своег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народа, узнают на слух родные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FB79FB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моего края</w:t>
      </w:r>
      <w:proofErr w:type="gramStart"/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</w:t>
      </w:r>
      <w:proofErr w:type="gram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традиции своей республики, края, народа;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особенности творчества народных и профессиональных музыкантов, твор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коллективов своего края;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исполнять и оценивать образцы музыкального фольклора и сочинения композиторов своей малой родины.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«Европейская классическая музыка»: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различать на слух произведения европейских композито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ров-классиков, называть автора,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произведение, исполнительский состав;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исполнять (в том числе фрагментарно) сочинения композиторов-классиков;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творчество не менее двух композиторов-классиков, приводить примеры наиболее известных сочинений.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«Русская классическая музыка»: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различать на слух произведения русских композиторов-классиков, называть автора, произведение, исполнительский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«Связь музыки с другими видами искусства»: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импровизировать, создавать произведения в одном виде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 на основе восприятия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высказывать суждения об основной идее, средствах её воплощения, интонационных особенностях, жанре, исполнит</w:t>
      </w:r>
      <w:r w:rsidR="00FB79FB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музыкального произведения.</w:t>
      </w:r>
    </w:p>
    <w:p w:rsidR="00FB79FB" w:rsidRPr="00A87565" w:rsidRDefault="00FB79FB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9FB" w:rsidRPr="00A87565" w:rsidRDefault="00FB79FB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9FB" w:rsidRDefault="00FB79FB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P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9FB" w:rsidRPr="00A87565" w:rsidRDefault="00FB79FB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87565" w:rsidSect="00A8756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5168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1489"/>
        <w:gridCol w:w="1063"/>
        <w:gridCol w:w="1252"/>
        <w:gridCol w:w="1004"/>
        <w:gridCol w:w="1562"/>
        <w:gridCol w:w="1067"/>
        <w:gridCol w:w="1984"/>
        <w:gridCol w:w="2268"/>
        <w:gridCol w:w="3119"/>
      </w:tblGrid>
      <w:tr w:rsidR="00A87565" w:rsidRPr="00A87565" w:rsidTr="00A87565">
        <w:trPr>
          <w:trHeight w:val="269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87565" w:rsidRPr="00A87565" w:rsidTr="00A87565">
        <w:trPr>
          <w:trHeight w:val="269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слушания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565" w:rsidRPr="00A87565" w:rsidTr="00A87565">
        <w:trPr>
          <w:trHeight w:val="10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—народное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песни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песни других регионов.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академический русский народный хор имени М. Е.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Пятницкого. «Вдоль по улице широкой»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песни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звучанием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фольклорных образцов в аудио-и видеозаписи. Определение на слух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;</w:t>
            </w:r>
            <w:proofErr w:type="gramEnd"/>
          </w:p>
        </w:tc>
      </w:tr>
      <w:tr w:rsidR="00A87565" w:rsidRPr="00A87565" w:rsidTr="00A87565">
        <w:trPr>
          <w:trHeight w:val="1677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фольклор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"Кикимора"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Н. Римский-Корсаков. 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Снегурочка»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веснянки, колядки, масленичные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песни, осенние песни, 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обрядовые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песни на Троицу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В. Рахманинов. Поэма "Колокола", Кантата «Александр 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Невский»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"Вставайте, люди русские")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календарные и обрядовые песни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и исполнение народных песен, 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танцев.;</w:t>
            </w:r>
            <w:proofErr w:type="gramEnd"/>
          </w:p>
        </w:tc>
      </w:tr>
      <w:tr w:rsidR="00A87565" w:rsidRPr="00A87565" w:rsidTr="00A87565">
        <w:trPr>
          <w:gridAfter w:val="7"/>
          <w:wAfter w:w="12256" w:type="dxa"/>
          <w:trHeight w:val="134"/>
        </w:trPr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7565" w:rsidRPr="00A87565" w:rsidTr="00A87565">
        <w:trPr>
          <w:trHeight w:val="8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родной земли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"Бородино", НРК. песня "Умывает красно солнышко»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песни, песни о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Разучивание, исполнение не менее одного вокального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произведения, сочинённого русским композитором-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классиком.;</w:t>
            </w:r>
            <w:proofErr w:type="gramEnd"/>
          </w:p>
        </w:tc>
      </w:tr>
      <w:tr w:rsidR="00A87565" w:rsidRPr="00A87565" w:rsidTr="00A87565">
        <w:trPr>
          <w:trHeight w:val="148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исполнительская школа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Чайковский. Фортепианный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цикл «Времена года» («На тройке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Баркарола»); М. Мусоргский. 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вступление);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; М. Глинка. «Патриотическая песня» (сл. А.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Машистова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С. Прокофьев.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Кантата «Александр 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Невский»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Ледовое побоище); П. Чайковский.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Детские песни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одних и тех же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произведений в исполнении разных музыкантов, оценка особенностей 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интерпретации.;</w:t>
            </w:r>
            <w:proofErr w:type="gramEnd"/>
          </w:p>
        </w:tc>
      </w:tr>
      <w:tr w:rsidR="00A87565" w:rsidRPr="00A87565" w:rsidTr="00A87565">
        <w:trPr>
          <w:gridAfter w:val="7"/>
          <w:wAfter w:w="12256" w:type="dxa"/>
          <w:trHeight w:val="134"/>
        </w:trPr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701"/>
        <w:gridCol w:w="567"/>
        <w:gridCol w:w="708"/>
        <w:gridCol w:w="709"/>
        <w:gridCol w:w="1843"/>
        <w:gridCol w:w="1134"/>
        <w:gridCol w:w="1843"/>
        <w:gridCol w:w="2409"/>
        <w:gridCol w:w="3119"/>
      </w:tblGrid>
      <w:tr w:rsidR="00A87565" w:rsidRPr="00A87565" w:rsidTr="00A87565">
        <w:trPr>
          <w:trHeight w:val="222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истоки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классической музыки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Рахманинов. «Вокализ"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Н. Римский-Корсаков. Романс «Горные вершины» (ст. М.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Лермонтова); А. Рубинштейн.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 «Горные вершины» (ст. М.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Варламов. «Горные вершины» (сл. М. Лермонтова). 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«Красный сарафан» (сл. Г.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Цыганова); М. Глинка. Романс "Жаворонок"; С. Рахманинов.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 «Сирень» (сл. Е. Бекетовой)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песни, песни об Адыгее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Разучивание, исполнение не менее одного вокального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произведения, сочинённого композитором-классиком (из числа изучаемых в данном разделе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).;</w:t>
            </w:r>
            <w:proofErr w:type="gramEnd"/>
          </w:p>
        </w:tc>
      </w:tr>
      <w:tr w:rsidR="00A87565" w:rsidRPr="00A87565" w:rsidTr="00A87565">
        <w:trPr>
          <w:trHeight w:val="20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 и публика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Шопен трио для 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скрипки</w:t>
            </w:r>
            <w:proofErr w:type="gram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виолончели; соч. 8 соль минор; Этюд Ор. 10, № 3; Полонез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As-dur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(Героический)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фортепианные миниатюры из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сборников «Лирические пьесы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песни</w:t>
            </w:r>
            <w:proofErr w:type="gram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«Лебедь», «Избушка», «Люблю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тебя!», «Сердце поэта», две сюиты к драме Генрика Ибсена «Пер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Концерт для фортепиано с оркестром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песни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виртуозной музыки.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Размышление над фактами биографий великих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музыкантов — как любимцев публики, так и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непóнятых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современниками.;</w:t>
            </w:r>
            <w:proofErr w:type="gramEnd"/>
          </w:p>
        </w:tc>
      </w:tr>
      <w:tr w:rsidR="00A87565" w:rsidRPr="00A87565" w:rsidTr="00A87565">
        <w:trPr>
          <w:gridAfter w:val="7"/>
          <w:wAfter w:w="11765" w:type="dxa"/>
          <w:trHeight w:val="340"/>
        </w:trPr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7565" w:rsidRPr="00A87565" w:rsidTr="00A87565">
        <w:trPr>
          <w:trHeight w:val="331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произведения по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выбору: С. Прокофьев. 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Кантата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Невский» (Ледовое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побоище);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Чайковский. Торжественная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увертюра «1812 год»; М. Мусоргский.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«Борис Годунов» (Вступление, Песня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Варлаама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Сцена смерти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Бориса, сцена под Кромами); А.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Бородин. Опера «Князь Игорь» (Хор из пролога «Солнцу красному слава!», Ария Князя Игоря из II д., Половецкая пляска с хором из II д., Плач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Ярославны из IV д.); К. Волков.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Кантата "Слово"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Детские песни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вокальной и инструментальной </w:t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музыки.;</w:t>
            </w:r>
            <w:proofErr w:type="gramEnd"/>
          </w:p>
        </w:tc>
      </w:tr>
    </w:tbl>
    <w:p w:rsidR="00B5070A" w:rsidRPr="00451640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70A" w:rsidRPr="00451640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680"/>
        <w:gridCol w:w="567"/>
        <w:gridCol w:w="708"/>
        <w:gridCol w:w="709"/>
        <w:gridCol w:w="1985"/>
        <w:gridCol w:w="992"/>
        <w:gridCol w:w="1843"/>
        <w:gridCol w:w="2409"/>
        <w:gridCol w:w="3119"/>
      </w:tblGrid>
      <w:tr w:rsidR="00A87565" w:rsidRPr="00A87565" w:rsidTr="00A87565">
        <w:trPr>
          <w:trHeight w:val="29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живопись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Знаменный распев; Д.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Каччини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Ф. Шуберт.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(сл. В.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Скотта); В. Моцарт. Мотет «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verum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corpus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Цветовая</w:t>
            </w:r>
            <w:proofErr w:type="gram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гамма и звуковая палитра.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произведения по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выбору: К. Дебюсси. «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Бергамасская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сюита» («Лунный свет»); А. Н.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Скрябин. "Прометей"; А. К.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"Волшебное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озеро"Греческий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распев XVII в. "Богородице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радуйся»; И.С. Бах. Органная прелюдия Соль-минор; С. В.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Рахманинов “Богородица Дева, радуйся”; П. И. Чайковский.</w:t>
            </w:r>
          </w:p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«Богородице </w:t>
            </w:r>
            <w:proofErr w:type="spell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радуйся!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Детские песни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Разучивание, исполнение песни с элементами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изобразительности. Сочинение к ней ритмического и шумового аккомпанемента с целью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усиления изобразительного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эффекта.;</w:t>
            </w:r>
            <w:proofErr w:type="gramEnd"/>
          </w:p>
        </w:tc>
      </w:tr>
      <w:tr w:rsidR="00A87565" w:rsidRPr="00A87565" w:rsidTr="00A87565">
        <w:trPr>
          <w:gridAfter w:val="7"/>
          <w:wAfter w:w="11765" w:type="dxa"/>
          <w:trHeight w:val="333"/>
        </w:trPr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7565" w:rsidRPr="00A87565" w:rsidTr="00A87565">
        <w:trPr>
          <w:gridAfter w:val="5"/>
          <w:wAfter w:w="10348" w:type="dxa"/>
          <w:trHeight w:val="855"/>
        </w:trPr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ЧАСОВ ПО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7565" w:rsidRPr="00A87565" w:rsidRDefault="00A87565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tbl>
      <w:tblPr>
        <w:tblW w:w="147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"/>
        <w:gridCol w:w="4406"/>
        <w:gridCol w:w="1843"/>
        <w:gridCol w:w="1984"/>
        <w:gridCol w:w="1843"/>
        <w:gridCol w:w="1418"/>
        <w:gridCol w:w="2976"/>
      </w:tblGrid>
      <w:tr w:rsidR="00B5070A" w:rsidRPr="00A87565" w:rsidTr="00A87565">
        <w:trPr>
          <w:trHeight w:val="270"/>
        </w:trPr>
        <w:tc>
          <w:tcPr>
            <w:tcW w:w="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</w:t>
            </w:r>
            <w:r w:rsidR="007317FC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="007317FC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7317FC" w:rsidRPr="00A87565" w:rsidTr="00A87565">
        <w:trPr>
          <w:trHeight w:val="675"/>
        </w:trPr>
        <w:tc>
          <w:tcPr>
            <w:tcW w:w="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7FC" w:rsidRPr="00A87565" w:rsidTr="00A87565">
        <w:trPr>
          <w:trHeight w:val="61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— отражение жизни народа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317FC" w:rsidRPr="00A87565" w:rsidTr="00A87565">
        <w:trPr>
          <w:trHeight w:val="61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Богатство и разнообразие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фольклорных традиций.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="007317FC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тный опрос</w:t>
            </w:r>
          </w:p>
        </w:tc>
      </w:tr>
      <w:tr w:rsidR="007317FC" w:rsidRPr="00A87565" w:rsidTr="00A87565">
        <w:trPr>
          <w:trHeight w:val="61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Стучит, гремит кикимора…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61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прелесть эти сказки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61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Россия нет слова красивей 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472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Россия просится в песню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552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жизнь песни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61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фольклор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411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родной земли.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 о русской музыке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317FC" w:rsidRPr="00A87565" w:rsidTr="00A87565">
        <w:trPr>
          <w:trHeight w:val="570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НРК. Разучивание песни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"Умывает красно солнышко".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529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н</w:t>
            </w:r>
            <w:r w:rsidR="007317FC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оваторство в творчестве русских 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61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Колокольность. Вариации колокольного звона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652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музыка отечественных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композиторов. «Снег идет»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317FC" w:rsidRPr="00A87565" w:rsidTr="00A87565">
        <w:trPr>
          <w:trHeight w:val="58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мало услышать, здесь вслушаться надо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</w:tbl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7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291"/>
        <w:gridCol w:w="1782"/>
        <w:gridCol w:w="2014"/>
        <w:gridCol w:w="1833"/>
        <w:gridCol w:w="1506"/>
        <w:gridCol w:w="2896"/>
      </w:tblGrid>
      <w:tr w:rsidR="00AD6260" w:rsidRPr="00A87565" w:rsidTr="00A87565">
        <w:trPr>
          <w:trHeight w:val="829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Композитор, исполнитель, слушатель</w:t>
            </w:r>
            <w:r w:rsidR="007317FC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D6260" w:rsidRPr="00A87565" w:rsidTr="00A87565">
        <w:trPr>
          <w:trHeight w:val="613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Гармонии задумчивый поэт. Творчество Ф. Шопена.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AD6260" w:rsidRPr="00A87565" w:rsidTr="00A87565">
        <w:trPr>
          <w:trHeight w:val="61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317FC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ациональные истоки классической 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музыки. Творчество Э. Грига.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6260" w:rsidRPr="00A87565" w:rsidTr="00A87565">
        <w:trPr>
          <w:trHeight w:val="73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7317FC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Писатели и поэты о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западноевропейской музыке.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6260" w:rsidRPr="00A87565" w:rsidTr="00A87565">
        <w:trPr>
          <w:trHeight w:val="153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ро</w:t>
            </w:r>
            <w:r w:rsidR="007317FC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композитора— основоположника 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классической музыки</w:t>
            </w:r>
            <w:r w:rsidR="007317FC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6260" w:rsidRPr="00A87565" w:rsidTr="00A87565">
        <w:trPr>
          <w:trHeight w:val="100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жанры</w:t>
            </w:r>
            <w:r w:rsidR="00AD6260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образы, элементы музыкального 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r w:rsidR="00AD6260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6260" w:rsidRPr="00A87565" w:rsidTr="00A87565">
        <w:trPr>
          <w:trHeight w:val="84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Кумиры публики (на примере творчество В. А. Моцарта)</w:t>
            </w:r>
            <w:r w:rsidR="00AD6260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D6260" w:rsidRPr="00A87565" w:rsidTr="00A87565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Кумиры публики (на при</w:t>
            </w:r>
            <w:r w:rsidR="00AD6260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мере творчества Н. Паганини, Ф. 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Листа)</w:t>
            </w:r>
            <w:r w:rsidR="00AD6260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6260" w:rsidRPr="00A87565" w:rsidTr="00A87565">
        <w:trPr>
          <w:trHeight w:val="85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виртуозного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исполнения. Музыкальный талант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6260" w:rsidRPr="00A87565" w:rsidTr="00A87565">
        <w:trPr>
          <w:trHeight w:val="84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Музыкант и публика. Миссия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композитора и исполнителя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6260" w:rsidRPr="00A87565" w:rsidTr="00A87565">
        <w:trPr>
          <w:trHeight w:val="77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слушателя.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слушания музыки в прошлые века и сегодня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</w:t>
            </w:r>
            <w:r w:rsidR="00AD6260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</w:t>
            </w:r>
          </w:p>
        </w:tc>
      </w:tr>
      <w:tr w:rsidR="00AD6260" w:rsidRPr="00A87565" w:rsidTr="00A87565">
        <w:trPr>
          <w:trHeight w:val="69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слова и музыки в вокальных жанрах.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D6260" w:rsidRPr="00A87565" w:rsidTr="00A87565">
        <w:trPr>
          <w:trHeight w:val="843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Интонации рассказа,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повествования в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инструментальной музыке</w:t>
            </w: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6260" w:rsidRPr="00A87565" w:rsidTr="00A87565">
        <w:trPr>
          <w:trHeight w:val="813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исторических событий в музыке.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AD6260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актическая работа</w:t>
            </w:r>
          </w:p>
        </w:tc>
      </w:tr>
    </w:tbl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742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843"/>
        <w:gridCol w:w="1984"/>
        <w:gridCol w:w="1843"/>
        <w:gridCol w:w="1559"/>
        <w:gridCol w:w="2835"/>
      </w:tblGrid>
      <w:tr w:rsidR="00A87565" w:rsidRPr="00A87565" w:rsidTr="00A87565">
        <w:trPr>
          <w:trHeight w:val="11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средства музыкального и </w:t>
            </w:r>
            <w:r w:rsidR="00B5070A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87565" w:rsidRPr="00A87565" w:rsidTr="00A87565">
        <w:trPr>
          <w:trHeight w:val="8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 и земное в звуках и красках.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87565" w:rsidRPr="00A87565" w:rsidTr="00A87565">
        <w:trPr>
          <w:trHeight w:val="8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Интерпретации в музыке и изобразительном искусстве.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87565" w:rsidRPr="00A87565" w:rsidTr="00A87565">
        <w:trPr>
          <w:trHeight w:val="119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87565" w:rsidRPr="00A87565" w:rsidTr="00A87565">
        <w:trPr>
          <w:trHeight w:val="119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НРК. Гармония и синтез: скульптура, архитектура, музыка</w:t>
            </w:r>
            <w:r w:rsidR="00AD6260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AD6260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87565" w:rsidRPr="00A87565" w:rsidTr="00A87565">
        <w:trPr>
          <w:trHeight w:val="119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Урок-викторина на знание музыки, названий и авторов изученных произведений</w:t>
            </w:r>
            <w:r w:rsidR="00AD6260"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87565" w:rsidRPr="00A87565" w:rsidTr="00A87565">
        <w:trPr>
          <w:trHeight w:val="119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480E" w:rsidRPr="00A87565" w:rsidRDefault="005D480E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480E" w:rsidRPr="00A87565" w:rsidRDefault="005D480E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480E" w:rsidRPr="00A87565" w:rsidRDefault="005D480E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480E" w:rsidRPr="00A87565" w:rsidRDefault="005D480E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480E" w:rsidRPr="00A87565" w:rsidRDefault="005D480E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480E" w:rsidRPr="00A87565" w:rsidRDefault="005D480E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480E" w:rsidRPr="00A87565" w:rsidRDefault="005D480E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70A" w:rsidRPr="00A87565" w:rsidTr="00A87565">
        <w:trPr>
          <w:trHeight w:val="81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5D480E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070A" w:rsidRPr="00A87565" w:rsidRDefault="00B5070A" w:rsidP="00A8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565" w:rsidRDefault="00A87565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87565" w:rsidSect="00A875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5 класс /Сергеева Г.П., Критская Е.Д., Акционерное общество «Издательство</w:t>
      </w:r>
      <w:r w:rsidR="00C31E97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</w:t>
      </w:r>
      <w:proofErr w:type="gram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Введите</w:t>
      </w:r>
      <w:proofErr w:type="gramEnd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вариант:</w:t>
      </w:r>
    </w:p>
    <w:p w:rsidR="00C31E97" w:rsidRPr="00A87565" w:rsidRDefault="00C31E97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5 класс /Сергеева Г.П., Критская Е.Д., Акционерное общество «Издательство</w:t>
      </w:r>
      <w:r w:rsidR="00C31E97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«Просвещение»;</w:t>
      </w:r>
    </w:p>
    <w:p w:rsidR="00C31E97" w:rsidRPr="00A87565" w:rsidRDefault="00C31E97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multiurok.ru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infourok.ru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uchitelya.com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 ,проект</w:t>
      </w:r>
      <w:r w:rsidR="00686717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proofErr w:type="gramEnd"/>
      <w:r w:rsidR="00686717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звукоусиливающая аппаратура.</w:t>
      </w:r>
    </w:p>
    <w:p w:rsidR="009B777E" w:rsidRPr="00A87565" w:rsidRDefault="009B777E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ДЛЯ ПРОВЕДЕНИЯ ПРАКТИЧЕСКИХ РАБОТ </w:t>
      </w:r>
      <w:r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ноутбук, проектор, звукоусиливающая </w:t>
      </w:r>
      <w:r w:rsidR="00686717" w:rsidRPr="00A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аппаратура.</w:t>
      </w:r>
    </w:p>
    <w:p w:rsidR="00B5070A" w:rsidRPr="00A87565" w:rsidRDefault="00B5070A" w:rsidP="00A8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67D" w:rsidRPr="00A87565" w:rsidRDefault="00D9367D" w:rsidP="00A87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367D" w:rsidRPr="00A87565" w:rsidSect="00A8756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2C"/>
    <w:rsid w:val="000524EC"/>
    <w:rsid w:val="003266C2"/>
    <w:rsid w:val="003B0D4D"/>
    <w:rsid w:val="00451640"/>
    <w:rsid w:val="005D480E"/>
    <w:rsid w:val="006609EA"/>
    <w:rsid w:val="00686717"/>
    <w:rsid w:val="007317FC"/>
    <w:rsid w:val="009B777E"/>
    <w:rsid w:val="00A87565"/>
    <w:rsid w:val="00AD6260"/>
    <w:rsid w:val="00B36EBF"/>
    <w:rsid w:val="00B5070A"/>
    <w:rsid w:val="00C31E97"/>
    <w:rsid w:val="00D9367D"/>
    <w:rsid w:val="00DD072C"/>
    <w:rsid w:val="00E90B0A"/>
    <w:rsid w:val="00F63829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BBFD-2C72-4022-9356-518CB1BE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5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7565"/>
  </w:style>
  <w:style w:type="table" w:styleId="a5">
    <w:name w:val="Table Grid"/>
    <w:basedOn w:val="a1"/>
    <w:uiPriority w:val="39"/>
    <w:rsid w:val="00A8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05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os7</dc:creator>
  <cp:keywords/>
  <dc:description/>
  <cp:lastModifiedBy>Sch_185-2</cp:lastModifiedBy>
  <cp:revision>16</cp:revision>
  <dcterms:created xsi:type="dcterms:W3CDTF">2022-09-08T03:29:00Z</dcterms:created>
  <dcterms:modified xsi:type="dcterms:W3CDTF">2022-10-06T10:48:00Z</dcterms:modified>
</cp:coreProperties>
</file>